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8EA8F" w14:textId="034ACB48" w:rsidR="00965B05" w:rsidRPr="00965B05" w:rsidRDefault="00965B05" w:rsidP="00965B05">
      <w:pPr>
        <w:spacing w:line="40" w:lineRule="atLeast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 w:rsidRPr="00965B05">
        <w:rPr>
          <w:rFonts w:ascii="Times New Roman" w:hAnsi="Times New Roman" w:cs="Times New Roman"/>
          <w:b/>
          <w:bCs/>
          <w:sz w:val="18"/>
          <w:szCs w:val="18"/>
        </w:rPr>
        <w:t>Załącznik nr</w:t>
      </w:r>
      <w:r w:rsidR="00861E8A">
        <w:rPr>
          <w:rFonts w:ascii="Times New Roman" w:hAnsi="Times New Roman" w:cs="Times New Roman"/>
          <w:b/>
          <w:bCs/>
          <w:sz w:val="18"/>
          <w:szCs w:val="18"/>
        </w:rPr>
        <w:t xml:space="preserve"> 9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d</w:t>
      </w:r>
      <w:r w:rsidRPr="00965B05">
        <w:rPr>
          <w:rFonts w:ascii="Times New Roman" w:hAnsi="Times New Roman" w:cs="Times New Roman"/>
          <w:b/>
          <w:bCs/>
          <w:sz w:val="18"/>
          <w:szCs w:val="18"/>
        </w:rPr>
        <w:t xml:space="preserve">o Zarządzenia nr </w:t>
      </w:r>
      <w:r w:rsidR="00834C5C">
        <w:rPr>
          <w:rFonts w:ascii="Times New Roman" w:hAnsi="Times New Roman" w:cs="Times New Roman"/>
          <w:b/>
          <w:bCs/>
          <w:sz w:val="18"/>
          <w:szCs w:val="18"/>
        </w:rPr>
        <w:t>62</w:t>
      </w:r>
      <w:r w:rsidRPr="00965B05">
        <w:rPr>
          <w:rFonts w:ascii="Times New Roman" w:hAnsi="Times New Roman" w:cs="Times New Roman"/>
          <w:b/>
          <w:bCs/>
          <w:sz w:val="18"/>
          <w:szCs w:val="18"/>
        </w:rPr>
        <w:t>/2022</w:t>
      </w:r>
    </w:p>
    <w:p w14:paraId="4D30F592" w14:textId="12C98127" w:rsidR="00965B05" w:rsidRDefault="00965B05" w:rsidP="00AB0547">
      <w:pPr>
        <w:spacing w:line="40" w:lineRule="atLeast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 w:rsidRPr="00965B05">
        <w:rPr>
          <w:rFonts w:ascii="Times New Roman" w:hAnsi="Times New Roman" w:cs="Times New Roman"/>
          <w:b/>
          <w:bCs/>
          <w:sz w:val="18"/>
          <w:szCs w:val="18"/>
        </w:rPr>
        <w:t>Burmistrza Miasta Kętrzyn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z</w:t>
      </w:r>
      <w:r w:rsidRPr="00965B05">
        <w:rPr>
          <w:rFonts w:ascii="Times New Roman" w:hAnsi="Times New Roman" w:cs="Times New Roman"/>
          <w:b/>
          <w:bCs/>
          <w:sz w:val="18"/>
          <w:szCs w:val="18"/>
        </w:rPr>
        <w:t xml:space="preserve"> dnia</w:t>
      </w:r>
      <w:r w:rsidR="00834C5C">
        <w:rPr>
          <w:rFonts w:ascii="Times New Roman" w:hAnsi="Times New Roman" w:cs="Times New Roman"/>
          <w:b/>
          <w:bCs/>
          <w:sz w:val="18"/>
          <w:szCs w:val="18"/>
        </w:rPr>
        <w:t xml:space="preserve"> 25 marca</w:t>
      </w:r>
      <w:r w:rsidRPr="00965B05">
        <w:rPr>
          <w:rFonts w:ascii="Times New Roman" w:hAnsi="Times New Roman" w:cs="Times New Roman"/>
          <w:b/>
          <w:bCs/>
          <w:sz w:val="18"/>
          <w:szCs w:val="18"/>
        </w:rPr>
        <w:t xml:space="preserve"> 2022r.</w:t>
      </w:r>
    </w:p>
    <w:p w14:paraId="1FA02D14" w14:textId="77777777" w:rsidR="00AB0547" w:rsidRPr="00AB0547" w:rsidRDefault="00AB0547" w:rsidP="00AB0547">
      <w:pPr>
        <w:spacing w:line="40" w:lineRule="atLeast"/>
        <w:jc w:val="right"/>
        <w:rPr>
          <w:rFonts w:ascii="Times New Roman" w:hAnsi="Times New Roman" w:cs="Times New Roman"/>
          <w:b/>
          <w:bCs/>
          <w:sz w:val="18"/>
          <w:szCs w:val="18"/>
        </w:rPr>
      </w:pPr>
    </w:p>
    <w:p w14:paraId="2DB3A7EF" w14:textId="20FD3887" w:rsidR="00AB0547" w:rsidRDefault="00AB0547" w:rsidP="00AB05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0547">
        <w:rPr>
          <w:rFonts w:ascii="Times New Roman" w:hAnsi="Times New Roman" w:cs="Times New Roman"/>
          <w:b/>
          <w:bCs/>
          <w:sz w:val="24"/>
          <w:szCs w:val="24"/>
        </w:rPr>
        <w:t>SPRAWOZDANIE ZARZĄDU</w:t>
      </w:r>
    </w:p>
    <w:p w14:paraId="2D6E67CA" w14:textId="77777777" w:rsidR="00AB0547" w:rsidRPr="00AB0547" w:rsidRDefault="00AB0547" w:rsidP="00AB05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03E5403" w14:textId="1B455E7D" w:rsidR="00AB0547" w:rsidRDefault="00AB0547" w:rsidP="00AB05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0547">
        <w:rPr>
          <w:rFonts w:ascii="Times New Roman" w:hAnsi="Times New Roman" w:cs="Times New Roman"/>
          <w:b/>
          <w:bCs/>
          <w:sz w:val="24"/>
          <w:szCs w:val="24"/>
        </w:rPr>
        <w:t xml:space="preserve">Z DZIAŁALNOŚCI SPÓŁKI 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</w:t>
      </w:r>
    </w:p>
    <w:p w14:paraId="4F469004" w14:textId="77777777" w:rsidR="00AB0547" w:rsidRPr="00AB0547" w:rsidRDefault="00AB0547" w:rsidP="00AB05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229EF46" w14:textId="74669E4C" w:rsidR="00AB0547" w:rsidRDefault="00AB0547" w:rsidP="00AB05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0547">
        <w:rPr>
          <w:rFonts w:ascii="Times New Roman" w:hAnsi="Times New Roman" w:cs="Times New Roman"/>
          <w:b/>
          <w:bCs/>
          <w:sz w:val="24"/>
          <w:szCs w:val="24"/>
        </w:rPr>
        <w:t xml:space="preserve">W ROKU 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</w:t>
      </w:r>
    </w:p>
    <w:p w14:paraId="1FD3CBFD" w14:textId="77777777" w:rsidR="00AB0547" w:rsidRDefault="00AB0547" w:rsidP="00AB05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DCD37C2" w14:textId="74A832E0" w:rsidR="00AB0547" w:rsidRPr="00204D02" w:rsidRDefault="00AB0547" w:rsidP="00204D0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4D02">
        <w:rPr>
          <w:rFonts w:ascii="Times New Roman" w:hAnsi="Times New Roman" w:cs="Times New Roman"/>
          <w:b/>
          <w:bCs/>
          <w:sz w:val="24"/>
          <w:szCs w:val="24"/>
        </w:rPr>
        <w:t>Dane wstępne</w:t>
      </w:r>
      <w:r w:rsidR="00204D02" w:rsidRPr="00204D0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3627ED4" w14:textId="77777777" w:rsidR="00204D02" w:rsidRPr="00204D02" w:rsidRDefault="00204D02" w:rsidP="00204D02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7303E99" w14:textId="77777777" w:rsidR="00AB0547" w:rsidRDefault="00AB0547" w:rsidP="00AB0547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547">
        <w:rPr>
          <w:rFonts w:ascii="Times New Roman" w:hAnsi="Times New Roman" w:cs="Times New Roman"/>
          <w:sz w:val="24"/>
          <w:szCs w:val="24"/>
        </w:rPr>
        <w:t>Informacje ogólne o spółce z uwzględnieniem wpływów jakie na działalność spółki wywarły m.in.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933ACBA" w14:textId="77777777" w:rsidR="00AB0547" w:rsidRDefault="00AB0547" w:rsidP="00AB054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547">
        <w:rPr>
          <w:rFonts w:ascii="Times New Roman" w:hAnsi="Times New Roman" w:cs="Times New Roman"/>
          <w:sz w:val="24"/>
          <w:szCs w:val="24"/>
        </w:rPr>
        <w:t>ogólny stan gospodarki (np. przepisy prawa, czynniki ekologiczne itp.),</w:t>
      </w:r>
    </w:p>
    <w:p w14:paraId="483B527E" w14:textId="77777777" w:rsidR="00AB0547" w:rsidRDefault="00AB0547" w:rsidP="00AB054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547">
        <w:rPr>
          <w:rFonts w:ascii="Times New Roman" w:hAnsi="Times New Roman" w:cs="Times New Roman"/>
          <w:sz w:val="24"/>
          <w:szCs w:val="24"/>
        </w:rPr>
        <w:t>warunki w branży, w której funkcjonuje spółka (np. sytuacja na rynku,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0547">
        <w:rPr>
          <w:rFonts w:ascii="Times New Roman" w:hAnsi="Times New Roman" w:cs="Times New Roman"/>
          <w:sz w:val="24"/>
          <w:szCs w:val="24"/>
        </w:rPr>
        <w:t>konkurencja itp.),</w:t>
      </w:r>
    </w:p>
    <w:p w14:paraId="53A454C9" w14:textId="5101AA8E" w:rsidR="00AB0547" w:rsidRDefault="00AB0547" w:rsidP="00AB054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547">
        <w:rPr>
          <w:rFonts w:ascii="Times New Roman" w:hAnsi="Times New Roman" w:cs="Times New Roman"/>
          <w:sz w:val="24"/>
          <w:szCs w:val="24"/>
        </w:rPr>
        <w:t>czynniki bezpośrednio zależne od spółki (np. strategia sprzedaży)</w:t>
      </w:r>
    </w:p>
    <w:p w14:paraId="47F8F1F6" w14:textId="60D967DC" w:rsidR="00AB0547" w:rsidRDefault="00AB0547" w:rsidP="00AB0547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723CC4" w14:textId="2C91D683" w:rsidR="00595CF3" w:rsidRDefault="00595CF3" w:rsidP="00AB0547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DF38FA" w14:textId="77777777" w:rsidR="00595CF3" w:rsidRPr="00AB0547" w:rsidRDefault="00595CF3" w:rsidP="00AB0547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30E330" w14:textId="7B88A544" w:rsidR="00AB0547" w:rsidRDefault="00AB0547" w:rsidP="00AB0547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0547">
        <w:rPr>
          <w:rFonts w:ascii="Times New Roman" w:hAnsi="Times New Roman" w:cs="Times New Roman"/>
          <w:sz w:val="24"/>
          <w:szCs w:val="24"/>
        </w:rPr>
        <w:t>Struktura organizacyjna oraz zmiany struktury organizacyjnej w ciągu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0547">
        <w:rPr>
          <w:rFonts w:ascii="Times New Roman" w:hAnsi="Times New Roman" w:cs="Times New Roman"/>
          <w:sz w:val="24"/>
          <w:szCs w:val="24"/>
        </w:rPr>
        <w:t>roku obrotowego</w:t>
      </w:r>
    </w:p>
    <w:p w14:paraId="44391338" w14:textId="1B99C369" w:rsidR="00AB0547" w:rsidRDefault="00AB0547" w:rsidP="00AB0547">
      <w:pPr>
        <w:pStyle w:val="Akapitzlist"/>
        <w:autoSpaceDE w:val="0"/>
        <w:autoSpaceDN w:val="0"/>
        <w:adjustRightInd w:val="0"/>
        <w:spacing w:after="0"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14:paraId="74EA5EE5" w14:textId="5E476988" w:rsidR="00595CF3" w:rsidRDefault="00595CF3" w:rsidP="00AB0547">
      <w:pPr>
        <w:pStyle w:val="Akapitzlist"/>
        <w:autoSpaceDE w:val="0"/>
        <w:autoSpaceDN w:val="0"/>
        <w:adjustRightInd w:val="0"/>
        <w:spacing w:after="0"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14:paraId="74A8676F" w14:textId="7B951624" w:rsidR="00595CF3" w:rsidRDefault="00595CF3" w:rsidP="00AB0547">
      <w:pPr>
        <w:pStyle w:val="Akapitzlist"/>
        <w:autoSpaceDE w:val="0"/>
        <w:autoSpaceDN w:val="0"/>
        <w:adjustRightInd w:val="0"/>
        <w:spacing w:after="0"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14:paraId="217F56FF" w14:textId="77777777" w:rsidR="00595CF3" w:rsidRDefault="00595CF3" w:rsidP="00AB0547">
      <w:pPr>
        <w:pStyle w:val="Akapitzlist"/>
        <w:autoSpaceDE w:val="0"/>
        <w:autoSpaceDN w:val="0"/>
        <w:adjustRightInd w:val="0"/>
        <w:spacing w:after="0"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14:paraId="62F19348" w14:textId="54A22C62" w:rsidR="00AB0547" w:rsidRDefault="00AB0547" w:rsidP="00AB0547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547">
        <w:rPr>
          <w:rFonts w:ascii="Times New Roman" w:hAnsi="Times New Roman" w:cs="Times New Roman"/>
          <w:sz w:val="24"/>
          <w:szCs w:val="24"/>
        </w:rPr>
        <w:t>Sytuacja kadrowo-płacowa spółki</w:t>
      </w:r>
      <w:r w:rsidR="001A3DA7">
        <w:rPr>
          <w:rFonts w:ascii="Times New Roman" w:hAnsi="Times New Roman" w:cs="Times New Roman"/>
          <w:sz w:val="24"/>
          <w:szCs w:val="24"/>
        </w:rPr>
        <w:t xml:space="preserve"> </w:t>
      </w:r>
      <w:r w:rsidRPr="00AB0547">
        <w:rPr>
          <w:rFonts w:ascii="Times New Roman" w:hAnsi="Times New Roman" w:cs="Times New Roman"/>
          <w:sz w:val="24"/>
          <w:szCs w:val="24"/>
        </w:rPr>
        <w:t>:</w:t>
      </w:r>
    </w:p>
    <w:p w14:paraId="68AC2631" w14:textId="77777777" w:rsidR="00AB0547" w:rsidRPr="00AB0547" w:rsidRDefault="00AB0547" w:rsidP="00AB054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187E946" w14:textId="5A6087E1" w:rsidR="00AB0547" w:rsidRDefault="00AB0547" w:rsidP="00AB0547">
      <w:pPr>
        <w:pStyle w:val="Akapitzlist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547">
        <w:rPr>
          <w:rFonts w:ascii="Times New Roman" w:hAnsi="Times New Roman" w:cs="Times New Roman"/>
          <w:sz w:val="24"/>
          <w:szCs w:val="24"/>
        </w:rPr>
        <w:t>zatrudnienie średnioroczne i stan zatrudnienia na koniec roku ogólnie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0547">
        <w:rPr>
          <w:rFonts w:ascii="Times New Roman" w:hAnsi="Times New Roman" w:cs="Times New Roman"/>
          <w:sz w:val="24"/>
          <w:szCs w:val="24"/>
        </w:rPr>
        <w:t>oraz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204D02">
        <w:rPr>
          <w:rFonts w:ascii="Times New Roman" w:hAnsi="Times New Roman" w:cs="Times New Roman"/>
          <w:sz w:val="24"/>
          <w:szCs w:val="24"/>
        </w:rPr>
        <w:t xml:space="preserve"> </w:t>
      </w:r>
      <w:r w:rsidRPr="00AB0547">
        <w:rPr>
          <w:rFonts w:ascii="Times New Roman" w:hAnsi="Times New Roman" w:cs="Times New Roman"/>
          <w:sz w:val="24"/>
          <w:szCs w:val="24"/>
        </w:rPr>
        <w:t>w podziale na pracowników produkcyjnych i nieprodukcyjnych,</w:t>
      </w:r>
    </w:p>
    <w:p w14:paraId="4C3A52BE" w14:textId="77777777" w:rsidR="00AB0547" w:rsidRDefault="00AB0547" w:rsidP="00AB0547">
      <w:pPr>
        <w:pStyle w:val="Akapitzlist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547">
        <w:rPr>
          <w:rFonts w:ascii="Times New Roman" w:hAnsi="Times New Roman" w:cs="Times New Roman"/>
          <w:sz w:val="24"/>
          <w:szCs w:val="24"/>
        </w:rPr>
        <w:t>przedsięwzięcia z zakresu zmiany zatrudnienia i jego struktury,</w:t>
      </w:r>
    </w:p>
    <w:p w14:paraId="7950E7A5" w14:textId="233C4580" w:rsidR="00AB0547" w:rsidRDefault="00AB0547" w:rsidP="00AB0547">
      <w:pPr>
        <w:pStyle w:val="Akapitzlist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547">
        <w:rPr>
          <w:rFonts w:ascii="Times New Roman" w:hAnsi="Times New Roman" w:cs="Times New Roman"/>
          <w:sz w:val="24"/>
          <w:szCs w:val="24"/>
        </w:rPr>
        <w:t>istotne informacje mające wpływ na sytuację kadrowo-płacową,</w:t>
      </w:r>
    </w:p>
    <w:p w14:paraId="5A42F8D2" w14:textId="2D39281D" w:rsidR="00204D02" w:rsidRDefault="00204D02" w:rsidP="00204D02">
      <w:pPr>
        <w:pStyle w:val="Akapitzlist"/>
        <w:autoSpaceDE w:val="0"/>
        <w:autoSpaceDN w:val="0"/>
        <w:adjustRightInd w:val="0"/>
        <w:spacing w:after="0" w:line="240" w:lineRule="auto"/>
        <w:ind w:left="1224"/>
        <w:jc w:val="both"/>
        <w:rPr>
          <w:rFonts w:ascii="Times New Roman" w:hAnsi="Times New Roman" w:cs="Times New Roman"/>
          <w:sz w:val="24"/>
          <w:szCs w:val="24"/>
        </w:rPr>
      </w:pPr>
    </w:p>
    <w:p w14:paraId="04C4B236" w14:textId="08F574A6" w:rsidR="00595CF3" w:rsidRDefault="00595CF3" w:rsidP="00204D02">
      <w:pPr>
        <w:pStyle w:val="Akapitzlist"/>
        <w:autoSpaceDE w:val="0"/>
        <w:autoSpaceDN w:val="0"/>
        <w:adjustRightInd w:val="0"/>
        <w:spacing w:after="0" w:line="240" w:lineRule="auto"/>
        <w:ind w:left="1224"/>
        <w:jc w:val="both"/>
        <w:rPr>
          <w:rFonts w:ascii="Times New Roman" w:hAnsi="Times New Roman" w:cs="Times New Roman"/>
          <w:sz w:val="24"/>
          <w:szCs w:val="24"/>
        </w:rPr>
      </w:pPr>
    </w:p>
    <w:p w14:paraId="4B88AC2B" w14:textId="77777777" w:rsidR="00595CF3" w:rsidRDefault="00595CF3" w:rsidP="00204D02">
      <w:pPr>
        <w:pStyle w:val="Akapitzlist"/>
        <w:autoSpaceDE w:val="0"/>
        <w:autoSpaceDN w:val="0"/>
        <w:adjustRightInd w:val="0"/>
        <w:spacing w:after="0" w:line="240" w:lineRule="auto"/>
        <w:ind w:left="1224"/>
        <w:jc w:val="both"/>
        <w:rPr>
          <w:rFonts w:ascii="Times New Roman" w:hAnsi="Times New Roman" w:cs="Times New Roman"/>
          <w:sz w:val="24"/>
          <w:szCs w:val="24"/>
        </w:rPr>
      </w:pPr>
    </w:p>
    <w:p w14:paraId="04DA8B85" w14:textId="267AEB50" w:rsidR="00AB0547" w:rsidRDefault="00AB0547" w:rsidP="00AB0547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547">
        <w:rPr>
          <w:rFonts w:ascii="Times New Roman" w:hAnsi="Times New Roman" w:cs="Times New Roman"/>
          <w:sz w:val="24"/>
          <w:szCs w:val="24"/>
        </w:rPr>
        <w:t>Sytuacja majątkowa, w tym</w:t>
      </w:r>
      <w:r w:rsidR="001A3DA7">
        <w:rPr>
          <w:rFonts w:ascii="Times New Roman" w:hAnsi="Times New Roman" w:cs="Times New Roman"/>
          <w:sz w:val="24"/>
          <w:szCs w:val="24"/>
        </w:rPr>
        <w:t xml:space="preserve"> </w:t>
      </w:r>
      <w:r w:rsidRPr="00AB0547">
        <w:rPr>
          <w:rFonts w:ascii="Times New Roman" w:hAnsi="Times New Roman" w:cs="Times New Roman"/>
          <w:sz w:val="24"/>
          <w:szCs w:val="24"/>
        </w:rPr>
        <w:t>:</w:t>
      </w:r>
    </w:p>
    <w:p w14:paraId="57269AC8" w14:textId="77777777" w:rsidR="00AB0547" w:rsidRDefault="00AB0547" w:rsidP="00AB054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547">
        <w:rPr>
          <w:rFonts w:ascii="Times New Roman" w:hAnsi="Times New Roman" w:cs="Times New Roman"/>
          <w:sz w:val="24"/>
          <w:szCs w:val="24"/>
        </w:rPr>
        <w:t>zmiany w majątku spółki ze szczególnym uwzględnieniem przedmiotu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0547">
        <w:rPr>
          <w:rFonts w:ascii="Times New Roman" w:hAnsi="Times New Roman" w:cs="Times New Roman"/>
          <w:sz w:val="24"/>
          <w:szCs w:val="24"/>
        </w:rPr>
        <w:t>nabycia lub zbycia</w:t>
      </w:r>
    </w:p>
    <w:p w14:paraId="299EEA96" w14:textId="56506867" w:rsidR="00AB0547" w:rsidRDefault="00AB0547" w:rsidP="00AB054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AB0547">
        <w:rPr>
          <w:rFonts w:ascii="Times New Roman" w:hAnsi="Times New Roman" w:cs="Times New Roman"/>
          <w:sz w:val="24"/>
          <w:szCs w:val="24"/>
        </w:rPr>
        <w:t>nformacja dotycząca dzierżawy/wynajmu majątku spółki.</w:t>
      </w:r>
    </w:p>
    <w:p w14:paraId="65C228A2" w14:textId="5541B95F" w:rsidR="00204D02" w:rsidRDefault="00204D02" w:rsidP="00204D02">
      <w:pPr>
        <w:pStyle w:val="Akapitzlist"/>
        <w:autoSpaceDE w:val="0"/>
        <w:autoSpaceDN w:val="0"/>
        <w:adjustRightInd w:val="0"/>
        <w:spacing w:after="0" w:line="240" w:lineRule="auto"/>
        <w:ind w:left="1152"/>
        <w:jc w:val="both"/>
        <w:rPr>
          <w:rFonts w:ascii="Times New Roman" w:hAnsi="Times New Roman" w:cs="Times New Roman"/>
          <w:sz w:val="24"/>
          <w:szCs w:val="24"/>
        </w:rPr>
      </w:pPr>
    </w:p>
    <w:p w14:paraId="557163DA" w14:textId="7A108313" w:rsidR="00595CF3" w:rsidRDefault="00595CF3" w:rsidP="00204D02">
      <w:pPr>
        <w:pStyle w:val="Akapitzlist"/>
        <w:autoSpaceDE w:val="0"/>
        <w:autoSpaceDN w:val="0"/>
        <w:adjustRightInd w:val="0"/>
        <w:spacing w:after="0" w:line="240" w:lineRule="auto"/>
        <w:ind w:left="1152"/>
        <w:jc w:val="both"/>
        <w:rPr>
          <w:rFonts w:ascii="Times New Roman" w:hAnsi="Times New Roman" w:cs="Times New Roman"/>
          <w:sz w:val="24"/>
          <w:szCs w:val="24"/>
        </w:rPr>
      </w:pPr>
    </w:p>
    <w:p w14:paraId="66816AC8" w14:textId="0DEA76AA" w:rsidR="00595CF3" w:rsidRDefault="00595CF3" w:rsidP="00204D02">
      <w:pPr>
        <w:pStyle w:val="Akapitzlist"/>
        <w:autoSpaceDE w:val="0"/>
        <w:autoSpaceDN w:val="0"/>
        <w:adjustRightInd w:val="0"/>
        <w:spacing w:after="0" w:line="240" w:lineRule="auto"/>
        <w:ind w:left="1152"/>
        <w:jc w:val="both"/>
        <w:rPr>
          <w:rFonts w:ascii="Times New Roman" w:hAnsi="Times New Roman" w:cs="Times New Roman"/>
          <w:sz w:val="24"/>
          <w:szCs w:val="24"/>
        </w:rPr>
      </w:pPr>
    </w:p>
    <w:p w14:paraId="76D722D5" w14:textId="77777777" w:rsidR="00595CF3" w:rsidRDefault="00595CF3" w:rsidP="00204D02">
      <w:pPr>
        <w:pStyle w:val="Akapitzlist"/>
        <w:autoSpaceDE w:val="0"/>
        <w:autoSpaceDN w:val="0"/>
        <w:adjustRightInd w:val="0"/>
        <w:spacing w:after="0" w:line="240" w:lineRule="auto"/>
        <w:ind w:left="1152"/>
        <w:jc w:val="both"/>
        <w:rPr>
          <w:rFonts w:ascii="Times New Roman" w:hAnsi="Times New Roman" w:cs="Times New Roman"/>
          <w:sz w:val="24"/>
          <w:szCs w:val="24"/>
        </w:rPr>
      </w:pPr>
    </w:p>
    <w:p w14:paraId="6590A7CB" w14:textId="649DBA4C" w:rsidR="00AB0547" w:rsidRDefault="00AB0547" w:rsidP="00AB0547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547">
        <w:rPr>
          <w:rFonts w:ascii="Times New Roman" w:hAnsi="Times New Roman" w:cs="Times New Roman"/>
          <w:sz w:val="24"/>
          <w:szCs w:val="24"/>
        </w:rPr>
        <w:t>Omówienie stopnia realizacji zadań ujętych w planie technicznoekonomicznym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AB0547">
        <w:rPr>
          <w:rFonts w:ascii="Times New Roman" w:hAnsi="Times New Roman" w:cs="Times New Roman"/>
          <w:sz w:val="24"/>
          <w:szCs w:val="24"/>
        </w:rPr>
        <w:t>i zleconych przez Zgromadzenie Wspólników do wykonania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0547">
        <w:rPr>
          <w:rFonts w:ascii="Times New Roman" w:hAnsi="Times New Roman" w:cs="Times New Roman"/>
          <w:sz w:val="24"/>
          <w:szCs w:val="24"/>
        </w:rPr>
        <w:t xml:space="preserve">w spółce oraz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AB0547">
        <w:rPr>
          <w:rFonts w:ascii="Times New Roman" w:hAnsi="Times New Roman" w:cs="Times New Roman"/>
          <w:sz w:val="24"/>
          <w:szCs w:val="24"/>
        </w:rPr>
        <w:t>w przypadku ich niewykonania podanie przyczyn takiego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0547">
        <w:rPr>
          <w:rFonts w:ascii="Times New Roman" w:hAnsi="Times New Roman" w:cs="Times New Roman"/>
          <w:sz w:val="24"/>
          <w:szCs w:val="24"/>
        </w:rPr>
        <w:t>stanu.</w:t>
      </w:r>
    </w:p>
    <w:p w14:paraId="1200E196" w14:textId="366045BB" w:rsidR="00204D02" w:rsidRDefault="00204D02" w:rsidP="00204D02">
      <w:pPr>
        <w:pStyle w:val="Akapitzlist"/>
        <w:autoSpaceDE w:val="0"/>
        <w:autoSpaceDN w:val="0"/>
        <w:adjustRightInd w:val="0"/>
        <w:spacing w:after="0"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14:paraId="265FF69E" w14:textId="4A84E384" w:rsidR="00595CF3" w:rsidRDefault="00595CF3" w:rsidP="00204D02">
      <w:pPr>
        <w:pStyle w:val="Akapitzlist"/>
        <w:autoSpaceDE w:val="0"/>
        <w:autoSpaceDN w:val="0"/>
        <w:adjustRightInd w:val="0"/>
        <w:spacing w:after="0"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14:paraId="671909CE" w14:textId="77777777" w:rsidR="00595CF3" w:rsidRPr="00AB0547" w:rsidRDefault="00595CF3" w:rsidP="00204D02">
      <w:pPr>
        <w:pStyle w:val="Akapitzlist"/>
        <w:autoSpaceDE w:val="0"/>
        <w:autoSpaceDN w:val="0"/>
        <w:adjustRightInd w:val="0"/>
        <w:spacing w:after="0"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14:paraId="7981F6A7" w14:textId="6B0A1C75" w:rsidR="00AB0547" w:rsidRPr="00204D02" w:rsidRDefault="00AB0547" w:rsidP="00204D0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4D02">
        <w:rPr>
          <w:rFonts w:ascii="Times New Roman" w:hAnsi="Times New Roman" w:cs="Times New Roman"/>
          <w:b/>
          <w:bCs/>
          <w:sz w:val="24"/>
          <w:szCs w:val="24"/>
        </w:rPr>
        <w:lastRenderedPageBreak/>
        <w:t>Dane ekonomiczno-finansowe.</w:t>
      </w:r>
    </w:p>
    <w:p w14:paraId="5B7322C7" w14:textId="77777777" w:rsidR="00204D02" w:rsidRPr="00204D02" w:rsidRDefault="00204D02" w:rsidP="00204D02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FF55BDE" w14:textId="469A0F48" w:rsidR="001A3DA7" w:rsidRDefault="00AB0547" w:rsidP="00AB0547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DA7">
        <w:rPr>
          <w:rFonts w:ascii="Times New Roman" w:hAnsi="Times New Roman" w:cs="Times New Roman"/>
          <w:sz w:val="24"/>
          <w:szCs w:val="24"/>
        </w:rPr>
        <w:t>Omówienie struktury kosztów w układzie rodzajowym i kalkulacyjnym za</w:t>
      </w:r>
      <w:r w:rsidR="001A3DA7">
        <w:rPr>
          <w:rFonts w:ascii="Times New Roman" w:hAnsi="Times New Roman" w:cs="Times New Roman"/>
          <w:sz w:val="24"/>
          <w:szCs w:val="24"/>
        </w:rPr>
        <w:t xml:space="preserve"> </w:t>
      </w:r>
      <w:r w:rsidRPr="001A3DA7">
        <w:rPr>
          <w:rFonts w:ascii="Times New Roman" w:hAnsi="Times New Roman" w:cs="Times New Roman"/>
          <w:sz w:val="24"/>
          <w:szCs w:val="24"/>
        </w:rPr>
        <w:t>rok sprawozdawczy</w:t>
      </w:r>
    </w:p>
    <w:p w14:paraId="1F492921" w14:textId="51697C7A" w:rsidR="00595CF3" w:rsidRDefault="00595CF3" w:rsidP="00595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D92F0F" w14:textId="77777777" w:rsidR="00595CF3" w:rsidRPr="00595CF3" w:rsidRDefault="00595CF3" w:rsidP="00595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765ED4" w14:textId="12D23D00" w:rsidR="00AB0547" w:rsidRPr="001A3DA7" w:rsidRDefault="00AB0547" w:rsidP="00AB0547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DA7">
        <w:rPr>
          <w:rFonts w:ascii="Times New Roman" w:hAnsi="Times New Roman" w:cs="Times New Roman"/>
          <w:sz w:val="24"/>
          <w:szCs w:val="24"/>
        </w:rPr>
        <w:t>Wykaz głównych należności wg poniższych wzorów</w:t>
      </w:r>
      <w:r w:rsidR="001A3DA7">
        <w:rPr>
          <w:rFonts w:ascii="Times New Roman" w:hAnsi="Times New Roman" w:cs="Times New Roman"/>
          <w:sz w:val="24"/>
          <w:szCs w:val="24"/>
        </w:rPr>
        <w:t xml:space="preserve"> </w:t>
      </w:r>
      <w:r w:rsidRPr="001A3DA7">
        <w:rPr>
          <w:rFonts w:ascii="Times New Roman" w:hAnsi="Times New Roman" w:cs="Times New Roman"/>
          <w:sz w:val="24"/>
          <w:szCs w:val="24"/>
        </w:rPr>
        <w:t>:</w:t>
      </w:r>
    </w:p>
    <w:p w14:paraId="1066E222" w14:textId="77777777" w:rsidR="001A3DA7" w:rsidRDefault="001A3DA7" w:rsidP="00AB05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20A217" w14:textId="6C8DA103" w:rsidR="00AB0547" w:rsidRPr="00AB0547" w:rsidRDefault="00AB0547" w:rsidP="00595CF3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AB0547">
        <w:rPr>
          <w:rFonts w:ascii="Times New Roman" w:hAnsi="Times New Roman" w:cs="Times New Roman"/>
          <w:sz w:val="24"/>
          <w:szCs w:val="24"/>
        </w:rPr>
        <w:t>Okres przeterminowania Kwota w zł Udział %</w:t>
      </w:r>
    </w:p>
    <w:p w14:paraId="4EF7133D" w14:textId="77777777" w:rsidR="00AB0547" w:rsidRPr="00AB0547" w:rsidRDefault="00AB0547" w:rsidP="00595CF3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AB0547">
        <w:rPr>
          <w:rFonts w:ascii="Times New Roman" w:hAnsi="Times New Roman" w:cs="Times New Roman"/>
          <w:sz w:val="24"/>
          <w:szCs w:val="24"/>
        </w:rPr>
        <w:t>Należności przeterminowane do 3 miesięcy</w:t>
      </w:r>
    </w:p>
    <w:p w14:paraId="77A9DE8D" w14:textId="77777777" w:rsidR="00AB0547" w:rsidRPr="00AB0547" w:rsidRDefault="00AB0547" w:rsidP="00595CF3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AB0547">
        <w:rPr>
          <w:rFonts w:ascii="Times New Roman" w:hAnsi="Times New Roman" w:cs="Times New Roman"/>
          <w:sz w:val="24"/>
          <w:szCs w:val="24"/>
        </w:rPr>
        <w:t>Należności przeterminowane powyżej 3 do 6 miesięcy</w:t>
      </w:r>
    </w:p>
    <w:p w14:paraId="68B0E729" w14:textId="5982437C" w:rsidR="001A3DA7" w:rsidRDefault="00AB0547" w:rsidP="00595CF3">
      <w:pPr>
        <w:spacing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AB0547">
        <w:rPr>
          <w:rFonts w:ascii="Times New Roman" w:hAnsi="Times New Roman" w:cs="Times New Roman"/>
          <w:sz w:val="24"/>
          <w:szCs w:val="24"/>
        </w:rPr>
        <w:t>Należności przeterminowane powyżej 6 do 12 miesięcy</w:t>
      </w:r>
      <w:r w:rsidR="001A3D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1A3DA7" w:rsidRPr="001A3DA7">
        <w:rPr>
          <w:rFonts w:ascii="Times New Roman" w:hAnsi="Times New Roman" w:cs="Times New Roman"/>
          <w:sz w:val="24"/>
          <w:szCs w:val="24"/>
        </w:rPr>
        <w:t>Należności przeterminowane powyżej 12 miesięcy</w:t>
      </w:r>
      <w:r w:rsidR="001A3DA7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1A3DA7" w:rsidRPr="001A3DA7">
        <w:rPr>
          <w:rFonts w:ascii="Times New Roman" w:hAnsi="Times New Roman" w:cs="Times New Roman"/>
          <w:sz w:val="24"/>
          <w:szCs w:val="24"/>
        </w:rPr>
        <w:t>RAZEM 100</w:t>
      </w:r>
      <w:r w:rsidR="00595CF3">
        <w:rPr>
          <w:rFonts w:ascii="Times New Roman" w:hAnsi="Times New Roman" w:cs="Times New Roman"/>
          <w:sz w:val="24"/>
          <w:szCs w:val="24"/>
        </w:rPr>
        <w:t xml:space="preserve">%                                                                                                           </w:t>
      </w:r>
      <w:r w:rsidR="001A3DA7" w:rsidRPr="001A3DA7">
        <w:rPr>
          <w:rFonts w:ascii="Times New Roman" w:hAnsi="Times New Roman" w:cs="Times New Roman"/>
          <w:sz w:val="24"/>
          <w:szCs w:val="24"/>
        </w:rPr>
        <w:t>Udział należności przeterminowanych w należnościach ogółem</w:t>
      </w:r>
      <w:r w:rsidR="00595CF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1A3DA7" w:rsidRPr="001A3DA7">
        <w:rPr>
          <w:rFonts w:ascii="Times New Roman" w:hAnsi="Times New Roman" w:cs="Times New Roman"/>
          <w:sz w:val="24"/>
          <w:szCs w:val="24"/>
        </w:rPr>
        <w:t>Udział należności spornych w należnościach ogółem</w:t>
      </w:r>
      <w:r w:rsidR="00595CF3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1A3DA7" w:rsidRPr="001A3DA7">
        <w:rPr>
          <w:rFonts w:ascii="Times New Roman" w:hAnsi="Times New Roman" w:cs="Times New Roman"/>
          <w:sz w:val="24"/>
          <w:szCs w:val="24"/>
        </w:rPr>
        <w:t>Udział należności dochodzonych na drodze sądowej w należnościach ogółem</w:t>
      </w:r>
      <w:r w:rsidR="00595CF3">
        <w:rPr>
          <w:rFonts w:ascii="Times New Roman" w:hAnsi="Times New Roman" w:cs="Times New Roman"/>
          <w:sz w:val="24"/>
          <w:szCs w:val="24"/>
        </w:rPr>
        <w:t xml:space="preserve">    </w:t>
      </w:r>
      <w:r w:rsidR="001A3DA7" w:rsidRPr="001A3DA7">
        <w:rPr>
          <w:rFonts w:ascii="Times New Roman" w:hAnsi="Times New Roman" w:cs="Times New Roman"/>
          <w:sz w:val="24"/>
          <w:szCs w:val="24"/>
        </w:rPr>
        <w:t>RAZEM 100%</w:t>
      </w:r>
    </w:p>
    <w:p w14:paraId="4587AF13" w14:textId="53C87CAF" w:rsidR="00595CF3" w:rsidRDefault="00595CF3" w:rsidP="001A3D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641F1D" w14:textId="150A77B3" w:rsidR="00595CF3" w:rsidRDefault="00595CF3" w:rsidP="001A3D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9ED18A" w14:textId="77777777" w:rsidR="00595CF3" w:rsidRDefault="00595CF3" w:rsidP="001A3D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11BFD5" w14:textId="69F943B7" w:rsidR="00595CF3" w:rsidRDefault="001A3DA7" w:rsidP="00595CF3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CF3">
        <w:rPr>
          <w:rFonts w:ascii="Times New Roman" w:hAnsi="Times New Roman" w:cs="Times New Roman"/>
          <w:sz w:val="24"/>
          <w:szCs w:val="24"/>
        </w:rPr>
        <w:t>Zobowiązania ogółem, w tym przeterminowane, z uwzględnieniem</w:t>
      </w:r>
      <w:r w:rsidR="00595CF3">
        <w:rPr>
          <w:rFonts w:ascii="Times New Roman" w:hAnsi="Times New Roman" w:cs="Times New Roman"/>
          <w:sz w:val="24"/>
          <w:szCs w:val="24"/>
        </w:rPr>
        <w:t xml:space="preserve"> </w:t>
      </w:r>
      <w:r w:rsidRPr="00595CF3">
        <w:rPr>
          <w:rFonts w:ascii="Times New Roman" w:hAnsi="Times New Roman" w:cs="Times New Roman"/>
          <w:sz w:val="24"/>
          <w:szCs w:val="24"/>
        </w:rPr>
        <w:t>zobowiązań wobec budżetu z poszczególnych tytułów:</w:t>
      </w:r>
    </w:p>
    <w:p w14:paraId="1AA7AE8E" w14:textId="5899356F" w:rsidR="00595CF3" w:rsidRDefault="00595CF3" w:rsidP="00595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A3D48B" w14:textId="101D9D95" w:rsidR="00595CF3" w:rsidRDefault="00595CF3" w:rsidP="00595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3322BC" w14:textId="77777777" w:rsidR="00595CF3" w:rsidRPr="00595CF3" w:rsidRDefault="00595CF3" w:rsidP="00595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A9FC36" w14:textId="02D2EE9C" w:rsidR="00EE0531" w:rsidRDefault="001A3DA7" w:rsidP="00EE0531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CF3">
        <w:rPr>
          <w:rFonts w:ascii="Times New Roman" w:hAnsi="Times New Roman" w:cs="Times New Roman"/>
          <w:sz w:val="24"/>
          <w:szCs w:val="24"/>
        </w:rPr>
        <w:t>Korzystanie z kredytów bankowych w ciągu roku</w:t>
      </w:r>
      <w:r w:rsidR="00EE0531">
        <w:rPr>
          <w:rFonts w:ascii="Times New Roman" w:hAnsi="Times New Roman" w:cs="Times New Roman"/>
          <w:sz w:val="24"/>
          <w:szCs w:val="24"/>
        </w:rPr>
        <w:t xml:space="preserve"> :</w:t>
      </w:r>
    </w:p>
    <w:p w14:paraId="71189981" w14:textId="37B58BE7" w:rsidR="00EE0531" w:rsidRDefault="00EE0531" w:rsidP="00EE0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0"/>
        <w:gridCol w:w="1917"/>
        <w:gridCol w:w="2126"/>
        <w:gridCol w:w="2410"/>
        <w:gridCol w:w="1979"/>
      </w:tblGrid>
      <w:tr w:rsidR="00EE0531" w14:paraId="01016962" w14:textId="77777777" w:rsidTr="00EE0531">
        <w:tc>
          <w:tcPr>
            <w:tcW w:w="630" w:type="dxa"/>
          </w:tcPr>
          <w:p w14:paraId="025C26B0" w14:textId="76D90049" w:rsidR="00EE0531" w:rsidRPr="00EE0531" w:rsidRDefault="00EE0531" w:rsidP="00EE05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05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1917" w:type="dxa"/>
          </w:tcPr>
          <w:p w14:paraId="2444DA26" w14:textId="50E71919" w:rsidR="00EE0531" w:rsidRPr="00EE0531" w:rsidRDefault="00EE0531" w:rsidP="00EE05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05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Kwota kredytu</w:t>
            </w:r>
          </w:p>
        </w:tc>
        <w:tc>
          <w:tcPr>
            <w:tcW w:w="2126" w:type="dxa"/>
          </w:tcPr>
          <w:p w14:paraId="00719DBB" w14:textId="38EFBE10" w:rsidR="00EE0531" w:rsidRPr="00EE0531" w:rsidRDefault="00EE0531" w:rsidP="00EE05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05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Koszty kredytu</w:t>
            </w:r>
          </w:p>
        </w:tc>
        <w:tc>
          <w:tcPr>
            <w:tcW w:w="2410" w:type="dxa"/>
          </w:tcPr>
          <w:p w14:paraId="21BCC2B6" w14:textId="28491D9A" w:rsidR="00EE0531" w:rsidRPr="00EE0531" w:rsidRDefault="00EE0531" w:rsidP="00EE05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05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 zaciągnięcia</w:t>
            </w:r>
          </w:p>
        </w:tc>
        <w:tc>
          <w:tcPr>
            <w:tcW w:w="1979" w:type="dxa"/>
          </w:tcPr>
          <w:p w14:paraId="6186874C" w14:textId="172EA346" w:rsidR="00EE0531" w:rsidRPr="00EE0531" w:rsidRDefault="00EE0531" w:rsidP="00EE05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05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Okres spłaty</w:t>
            </w:r>
          </w:p>
        </w:tc>
      </w:tr>
      <w:tr w:rsidR="00EE0531" w14:paraId="4424A7F0" w14:textId="77777777" w:rsidTr="00EE0531">
        <w:tc>
          <w:tcPr>
            <w:tcW w:w="630" w:type="dxa"/>
          </w:tcPr>
          <w:p w14:paraId="2E348CA6" w14:textId="77777777" w:rsidR="00EE0531" w:rsidRDefault="00EE0531" w:rsidP="00EE05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</w:tcPr>
          <w:p w14:paraId="3104910D" w14:textId="77777777" w:rsidR="00EE0531" w:rsidRDefault="00EE0531" w:rsidP="00EE05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73D6F69" w14:textId="77777777" w:rsidR="00EE0531" w:rsidRDefault="00EE0531" w:rsidP="00EE05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AE7DC82" w14:textId="77777777" w:rsidR="00EE0531" w:rsidRDefault="00EE0531" w:rsidP="00EE05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14:paraId="1C0342C1" w14:textId="77777777" w:rsidR="00EE0531" w:rsidRDefault="00EE0531" w:rsidP="00EE05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531" w14:paraId="3E5909E3" w14:textId="77777777" w:rsidTr="00EE0531">
        <w:tc>
          <w:tcPr>
            <w:tcW w:w="630" w:type="dxa"/>
          </w:tcPr>
          <w:p w14:paraId="4D4B7EC3" w14:textId="77777777" w:rsidR="00EE0531" w:rsidRDefault="00EE0531" w:rsidP="00EE05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</w:tcPr>
          <w:p w14:paraId="644AD574" w14:textId="77777777" w:rsidR="00EE0531" w:rsidRDefault="00EE0531" w:rsidP="00EE05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5EBC272" w14:textId="77777777" w:rsidR="00EE0531" w:rsidRDefault="00EE0531" w:rsidP="00EE05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08F5A31" w14:textId="77777777" w:rsidR="00EE0531" w:rsidRDefault="00EE0531" w:rsidP="00EE05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14:paraId="7683EE47" w14:textId="77777777" w:rsidR="00EE0531" w:rsidRDefault="00EE0531" w:rsidP="00EE05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AC4F209" w14:textId="77777777" w:rsidR="00EE0531" w:rsidRPr="00EE0531" w:rsidRDefault="00EE0531" w:rsidP="00EE0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36780B" w14:textId="14E7DC30" w:rsidR="0044134A" w:rsidRDefault="0044134A" w:rsidP="0044134A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34A">
        <w:rPr>
          <w:rFonts w:ascii="Times New Roman" w:hAnsi="Times New Roman" w:cs="Times New Roman"/>
          <w:sz w:val="24"/>
          <w:szCs w:val="24"/>
        </w:rPr>
        <w:t>Wyszczególnienie przekazanych przez spółkę darowizn.</w:t>
      </w:r>
    </w:p>
    <w:p w14:paraId="1DF6D317" w14:textId="6C43A8B6" w:rsidR="0044134A" w:rsidRDefault="0044134A" w:rsidP="00441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AC32E4" w14:textId="77777777" w:rsidR="0044134A" w:rsidRPr="0044134A" w:rsidRDefault="0044134A" w:rsidP="00441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C00538" w14:textId="4EC7C0A6" w:rsidR="0044134A" w:rsidRPr="0044134A" w:rsidRDefault="0044134A" w:rsidP="0044134A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34A">
        <w:rPr>
          <w:rFonts w:ascii="Times New Roman" w:hAnsi="Times New Roman" w:cs="Times New Roman"/>
          <w:sz w:val="24"/>
          <w:szCs w:val="24"/>
        </w:rPr>
        <w:t>Wyszczególnienie środków finansowych otrzymanych od Miasta</w:t>
      </w:r>
    </w:p>
    <w:p w14:paraId="57E2B3AB" w14:textId="3B2960DF" w:rsidR="0044134A" w:rsidRDefault="0044134A" w:rsidP="00441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D761138" w14:textId="757F72BF" w:rsidR="0044134A" w:rsidRDefault="0044134A" w:rsidP="00441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5620EAF" w14:textId="77777777" w:rsidR="0044134A" w:rsidRDefault="0044134A" w:rsidP="00441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094EE97" w14:textId="160F05A9" w:rsidR="0044134A" w:rsidRDefault="0044134A" w:rsidP="0044134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134A">
        <w:rPr>
          <w:rFonts w:ascii="Times New Roman" w:hAnsi="Times New Roman" w:cs="Times New Roman"/>
          <w:b/>
          <w:bCs/>
          <w:sz w:val="24"/>
          <w:szCs w:val="24"/>
        </w:rPr>
        <w:t>Przewidywane kierunki rozwoju spółki.</w:t>
      </w:r>
    </w:p>
    <w:p w14:paraId="5958DA91" w14:textId="77777777" w:rsidR="0044134A" w:rsidRPr="0044134A" w:rsidRDefault="0044134A" w:rsidP="0044134A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AE4A87E" w14:textId="7C6785FD" w:rsidR="0044134A" w:rsidRDefault="0044134A" w:rsidP="0044134A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34A">
        <w:rPr>
          <w:rFonts w:ascii="Times New Roman" w:hAnsi="Times New Roman" w:cs="Times New Roman"/>
          <w:sz w:val="24"/>
          <w:szCs w:val="24"/>
        </w:rPr>
        <w:t>Przedstawienie kierunków rozwoju ze wskazaniem zagrożeń i ryzyka,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134A">
        <w:rPr>
          <w:rFonts w:ascii="Times New Roman" w:hAnsi="Times New Roman" w:cs="Times New Roman"/>
          <w:sz w:val="24"/>
          <w:szCs w:val="24"/>
        </w:rPr>
        <w:t>jakie mogą wystąpić w spółce.</w:t>
      </w:r>
    </w:p>
    <w:p w14:paraId="2A8C35F2" w14:textId="2CB0FCEA" w:rsidR="0044134A" w:rsidRDefault="0044134A" w:rsidP="00441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E377F9" w14:textId="77777777" w:rsidR="0044134A" w:rsidRPr="0044134A" w:rsidRDefault="0044134A" w:rsidP="00441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33A78E" w14:textId="099CECE7" w:rsidR="0044134A" w:rsidRDefault="0044134A" w:rsidP="0044134A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34A">
        <w:rPr>
          <w:rFonts w:ascii="Times New Roman" w:hAnsi="Times New Roman" w:cs="Times New Roman"/>
          <w:sz w:val="24"/>
          <w:szCs w:val="24"/>
        </w:rPr>
        <w:t>Opis możliwości rozwoju przewidywanej sytuacji finansowej, w tym bilans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134A">
        <w:rPr>
          <w:rFonts w:ascii="Times New Roman" w:hAnsi="Times New Roman" w:cs="Times New Roman"/>
          <w:sz w:val="24"/>
          <w:szCs w:val="24"/>
        </w:rPr>
        <w:t>i rachunek zysków i strat w bieżącym roku obrotowym.</w:t>
      </w:r>
    </w:p>
    <w:p w14:paraId="643911AA" w14:textId="5D7E5290" w:rsidR="0044134A" w:rsidRDefault="0044134A" w:rsidP="0044134A">
      <w:pPr>
        <w:pStyle w:val="Akapitzlist"/>
        <w:autoSpaceDE w:val="0"/>
        <w:autoSpaceDN w:val="0"/>
        <w:adjustRightInd w:val="0"/>
        <w:spacing w:after="0"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14:paraId="5232469D" w14:textId="6DCBC8E1" w:rsidR="0044134A" w:rsidRDefault="0044134A" w:rsidP="0044134A">
      <w:pPr>
        <w:pStyle w:val="Akapitzlist"/>
        <w:autoSpaceDE w:val="0"/>
        <w:autoSpaceDN w:val="0"/>
        <w:adjustRightInd w:val="0"/>
        <w:spacing w:after="0"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14:paraId="3DE64365" w14:textId="77777777" w:rsidR="0044134A" w:rsidRPr="0044134A" w:rsidRDefault="0044134A" w:rsidP="0044134A">
      <w:pPr>
        <w:pStyle w:val="Akapitzlist"/>
        <w:autoSpaceDE w:val="0"/>
        <w:autoSpaceDN w:val="0"/>
        <w:adjustRightInd w:val="0"/>
        <w:spacing w:after="0"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14:paraId="09AFD738" w14:textId="5A3DD9D5" w:rsidR="0044134A" w:rsidRPr="0044134A" w:rsidRDefault="0044134A" w:rsidP="0044134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134A">
        <w:rPr>
          <w:rFonts w:ascii="Times New Roman" w:hAnsi="Times New Roman" w:cs="Times New Roman"/>
          <w:b/>
          <w:bCs/>
          <w:sz w:val="24"/>
          <w:szCs w:val="24"/>
        </w:rPr>
        <w:lastRenderedPageBreak/>
        <w:t>Informacje dodatkowe.</w:t>
      </w:r>
    </w:p>
    <w:p w14:paraId="2F93F57F" w14:textId="77777777" w:rsidR="0044134A" w:rsidRPr="0044134A" w:rsidRDefault="0044134A" w:rsidP="0044134A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0D4592A" w14:textId="6D6D42A6" w:rsidR="0044134A" w:rsidRDefault="0044134A" w:rsidP="0044134A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34A">
        <w:rPr>
          <w:rFonts w:ascii="Times New Roman" w:hAnsi="Times New Roman" w:cs="Times New Roman"/>
          <w:sz w:val="24"/>
          <w:szCs w:val="24"/>
        </w:rPr>
        <w:t>Sprawozdanie z działalności spółki powinno również obejmować inne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134A">
        <w:rPr>
          <w:rFonts w:ascii="Times New Roman" w:hAnsi="Times New Roman" w:cs="Times New Roman"/>
          <w:sz w:val="24"/>
          <w:szCs w:val="24"/>
        </w:rPr>
        <w:t>istotne informacje dla oceny sytuacji spółki np. wskaźniki finansowe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134A">
        <w:rPr>
          <w:rFonts w:ascii="Times New Roman" w:hAnsi="Times New Roman" w:cs="Times New Roman"/>
          <w:sz w:val="24"/>
          <w:szCs w:val="24"/>
        </w:rPr>
        <w:t>niefinansowe, a także dodatkowe wyjaśnienia do kwot wykazanych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134A">
        <w:rPr>
          <w:rFonts w:ascii="Times New Roman" w:hAnsi="Times New Roman" w:cs="Times New Roman"/>
          <w:sz w:val="24"/>
          <w:szCs w:val="24"/>
        </w:rPr>
        <w:t>sprawozdaniu finansowym, najważniejsze działania i decyzje podjęte przez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134A">
        <w:rPr>
          <w:rFonts w:ascii="Times New Roman" w:hAnsi="Times New Roman" w:cs="Times New Roman"/>
          <w:sz w:val="24"/>
          <w:szCs w:val="24"/>
        </w:rPr>
        <w:t>Zarząd mające wpływ na sytuację ekonomiczno-finansową i działalność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134A">
        <w:rPr>
          <w:rFonts w:ascii="Times New Roman" w:hAnsi="Times New Roman" w:cs="Times New Roman"/>
          <w:sz w:val="24"/>
          <w:szCs w:val="24"/>
        </w:rPr>
        <w:t>spółki.</w:t>
      </w:r>
    </w:p>
    <w:p w14:paraId="13A2C276" w14:textId="77777777" w:rsidR="0044134A" w:rsidRDefault="0044134A" w:rsidP="0044134A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C317226" w14:textId="77777777" w:rsidR="0044134A" w:rsidRDefault="0044134A" w:rsidP="0044134A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34A">
        <w:rPr>
          <w:rFonts w:ascii="Times New Roman" w:hAnsi="Times New Roman" w:cs="Times New Roman"/>
          <w:sz w:val="24"/>
          <w:szCs w:val="24"/>
        </w:rPr>
        <w:t>Inne ważne zdarzenia mające istotny wpływ na działalność jednostki,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134A">
        <w:rPr>
          <w:rFonts w:ascii="Times New Roman" w:hAnsi="Times New Roman" w:cs="Times New Roman"/>
          <w:sz w:val="24"/>
          <w:szCs w:val="24"/>
        </w:rPr>
        <w:t>które nastąpiły w roku obrotowym, po jego zamknięciu lub mogą nastąpić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134A">
        <w:rPr>
          <w:rFonts w:ascii="Times New Roman" w:hAnsi="Times New Roman" w:cs="Times New Roman"/>
          <w:sz w:val="24"/>
          <w:szCs w:val="24"/>
        </w:rPr>
        <w:t xml:space="preserve">w dalszych latach,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44134A">
        <w:rPr>
          <w:rFonts w:ascii="Times New Roman" w:hAnsi="Times New Roman" w:cs="Times New Roman"/>
          <w:sz w:val="24"/>
          <w:szCs w:val="24"/>
        </w:rPr>
        <w:t>w szczególności takie jak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</w:p>
    <w:p w14:paraId="7FF4EF32" w14:textId="77777777" w:rsidR="0044134A" w:rsidRPr="0044134A" w:rsidRDefault="0044134A" w:rsidP="0044134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6A8F52B" w14:textId="77777777" w:rsidR="0044134A" w:rsidRDefault="0044134A" w:rsidP="0044134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34A">
        <w:rPr>
          <w:rFonts w:ascii="Times New Roman" w:hAnsi="Times New Roman" w:cs="Times New Roman"/>
          <w:sz w:val="24"/>
          <w:szCs w:val="24"/>
        </w:rPr>
        <w:t>zawarcie lub rozwiązanie umów handlowych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3948F162" w14:textId="77777777" w:rsidR="0044134A" w:rsidRDefault="0044134A" w:rsidP="0044134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34A">
        <w:rPr>
          <w:rFonts w:ascii="Times New Roman" w:hAnsi="Times New Roman" w:cs="Times New Roman"/>
          <w:sz w:val="24"/>
          <w:szCs w:val="24"/>
        </w:rPr>
        <w:t>rozpoczęcie lub zakończenie sporów,</w:t>
      </w:r>
    </w:p>
    <w:p w14:paraId="51326AB6" w14:textId="77777777" w:rsidR="0044134A" w:rsidRDefault="0044134A" w:rsidP="0044134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34A">
        <w:rPr>
          <w:rFonts w:ascii="Times New Roman" w:hAnsi="Times New Roman" w:cs="Times New Roman"/>
          <w:sz w:val="24"/>
          <w:szCs w:val="24"/>
        </w:rPr>
        <w:t>toczące się wobec spółki – wszczęte przez spółkę postępowania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134A">
        <w:rPr>
          <w:rFonts w:ascii="Times New Roman" w:hAnsi="Times New Roman" w:cs="Times New Roman"/>
          <w:sz w:val="24"/>
          <w:szCs w:val="24"/>
        </w:rPr>
        <w:t>sądowe, odwoławcze oraz ewentualne roszczenia,</w:t>
      </w:r>
    </w:p>
    <w:p w14:paraId="2F21DEC6" w14:textId="77777777" w:rsidR="0044134A" w:rsidRDefault="0044134A" w:rsidP="0044134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34A">
        <w:rPr>
          <w:rFonts w:ascii="Times New Roman" w:hAnsi="Times New Roman" w:cs="Times New Roman"/>
          <w:sz w:val="24"/>
          <w:szCs w:val="24"/>
        </w:rPr>
        <w:t>przeprowadzone kontrole zewnętrzne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440F563C" w14:textId="77777777" w:rsidR="0044134A" w:rsidRDefault="0044134A" w:rsidP="0044134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34A">
        <w:rPr>
          <w:rFonts w:ascii="Times New Roman" w:hAnsi="Times New Roman" w:cs="Times New Roman"/>
          <w:sz w:val="24"/>
          <w:szCs w:val="24"/>
        </w:rPr>
        <w:t>awarie, wypadki,</w:t>
      </w:r>
    </w:p>
    <w:p w14:paraId="082EBFD7" w14:textId="76F14F5C" w:rsidR="0044134A" w:rsidRDefault="0044134A" w:rsidP="0044134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34A">
        <w:rPr>
          <w:rFonts w:ascii="Times New Roman" w:hAnsi="Times New Roman" w:cs="Times New Roman"/>
          <w:sz w:val="24"/>
          <w:szCs w:val="24"/>
        </w:rPr>
        <w:t>zmiany przepisów prawa mające istotny wpływ na funkcjonowanie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134A">
        <w:rPr>
          <w:rFonts w:ascii="Times New Roman" w:hAnsi="Times New Roman" w:cs="Times New Roman"/>
          <w:sz w:val="24"/>
          <w:szCs w:val="24"/>
        </w:rPr>
        <w:t>spółki.</w:t>
      </w:r>
    </w:p>
    <w:p w14:paraId="227E6BEB" w14:textId="577BD16D" w:rsidR="00F83F31" w:rsidRDefault="00F83F31" w:rsidP="00F83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1E24D4" w14:textId="5377B7E0" w:rsidR="00F83F31" w:rsidRDefault="00F83F31" w:rsidP="00F83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D5E491" w14:textId="52AE607F" w:rsidR="00F83F31" w:rsidRDefault="00F83F31" w:rsidP="00F83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B8CF77" w14:textId="7AFBCE36" w:rsidR="00F83F31" w:rsidRDefault="00F83F31" w:rsidP="00F83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22E07C" w14:textId="3A0ABA0E" w:rsidR="00F83F31" w:rsidRDefault="00F83F31" w:rsidP="00F83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909017" w14:textId="77777777" w:rsidR="00F83F31" w:rsidRPr="00F83F31" w:rsidRDefault="00F83F31" w:rsidP="00F83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3165E2" w14:textId="37DA54FE" w:rsidR="00FE54F7" w:rsidRPr="00F83F31" w:rsidRDefault="0044134A" w:rsidP="0044134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3F31">
        <w:rPr>
          <w:rFonts w:ascii="Times New Roman" w:hAnsi="Times New Roman" w:cs="Times New Roman"/>
          <w:b/>
          <w:bCs/>
          <w:sz w:val="24"/>
          <w:szCs w:val="24"/>
        </w:rPr>
        <w:t>Data, miejsce sporządzenia sprawozdania oraz podpis członka</w:t>
      </w:r>
      <w:r w:rsidR="00F83F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83F31">
        <w:rPr>
          <w:rFonts w:ascii="Times New Roman" w:hAnsi="Times New Roman" w:cs="Times New Roman"/>
          <w:b/>
          <w:bCs/>
          <w:sz w:val="24"/>
          <w:szCs w:val="24"/>
        </w:rPr>
        <w:t>zarządu opatrzony pieczątką.</w:t>
      </w:r>
    </w:p>
    <w:sectPr w:rsidR="00FE54F7" w:rsidRPr="00F83F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DC1D3" w14:textId="77777777" w:rsidR="005F5E75" w:rsidRDefault="005F5E75" w:rsidP="00683C83">
      <w:pPr>
        <w:spacing w:after="0" w:line="240" w:lineRule="auto"/>
      </w:pPr>
      <w:r>
        <w:separator/>
      </w:r>
    </w:p>
  </w:endnote>
  <w:endnote w:type="continuationSeparator" w:id="0">
    <w:p w14:paraId="7D9EED54" w14:textId="77777777" w:rsidR="005F5E75" w:rsidRDefault="005F5E75" w:rsidP="00683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C8130" w14:textId="77777777" w:rsidR="00683C83" w:rsidRDefault="00683C8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1396797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D00BFB6" w14:textId="2BB67F34" w:rsidR="00683C83" w:rsidRDefault="00683C83">
            <w:pPr>
              <w:pStyle w:val="Stopka"/>
              <w:jc w:val="right"/>
            </w:pPr>
            <w:r w:rsidRPr="00683C83">
              <w:rPr>
                <w:rFonts w:ascii="Times New Roman" w:hAnsi="Times New Roman" w:cs="Times New Roman"/>
                <w:sz w:val="14"/>
                <w:szCs w:val="14"/>
              </w:rPr>
              <w:t xml:space="preserve">Strona </w:t>
            </w:r>
            <w:r w:rsidRPr="00683C8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fldChar w:fldCharType="begin"/>
            </w:r>
            <w:r w:rsidRPr="00683C8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instrText>PAGE</w:instrText>
            </w:r>
            <w:r w:rsidRPr="00683C8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fldChar w:fldCharType="separate"/>
            </w:r>
            <w:r w:rsidRPr="00683C8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</w:t>
            </w:r>
            <w:r w:rsidRPr="00683C8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fldChar w:fldCharType="end"/>
            </w:r>
            <w:r w:rsidRPr="00683C83">
              <w:rPr>
                <w:rFonts w:ascii="Times New Roman" w:hAnsi="Times New Roman" w:cs="Times New Roman"/>
                <w:sz w:val="14"/>
                <w:szCs w:val="14"/>
              </w:rPr>
              <w:t xml:space="preserve"> z </w:t>
            </w:r>
            <w:r w:rsidRPr="00683C8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fldChar w:fldCharType="begin"/>
            </w:r>
            <w:r w:rsidRPr="00683C8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instrText>NUMPAGES</w:instrText>
            </w:r>
            <w:r w:rsidRPr="00683C8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fldChar w:fldCharType="separate"/>
            </w:r>
            <w:r w:rsidRPr="00683C8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</w:t>
            </w:r>
            <w:r w:rsidRPr="00683C8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fldChar w:fldCharType="end"/>
            </w:r>
          </w:p>
        </w:sdtContent>
      </w:sdt>
    </w:sdtContent>
  </w:sdt>
  <w:p w14:paraId="6ADD240F" w14:textId="77777777" w:rsidR="00683C83" w:rsidRDefault="00683C8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AA24A" w14:textId="77777777" w:rsidR="00683C83" w:rsidRDefault="00683C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BC63F" w14:textId="77777777" w:rsidR="005F5E75" w:rsidRDefault="005F5E75" w:rsidP="00683C83">
      <w:pPr>
        <w:spacing w:after="0" w:line="240" w:lineRule="auto"/>
      </w:pPr>
      <w:r>
        <w:separator/>
      </w:r>
    </w:p>
  </w:footnote>
  <w:footnote w:type="continuationSeparator" w:id="0">
    <w:p w14:paraId="3ED215D9" w14:textId="77777777" w:rsidR="005F5E75" w:rsidRDefault="005F5E75" w:rsidP="00683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466D4" w14:textId="77777777" w:rsidR="00683C83" w:rsidRDefault="00683C8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3C0E9" w14:textId="77777777" w:rsidR="00683C83" w:rsidRDefault="00683C8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E42CC" w14:textId="77777777" w:rsidR="00683C83" w:rsidRDefault="00683C8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85FE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2CD244E"/>
    <w:multiLevelType w:val="hybridMultilevel"/>
    <w:tmpl w:val="23FE437E"/>
    <w:lvl w:ilvl="0" w:tplc="436634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94169F"/>
    <w:multiLevelType w:val="hybridMultilevel"/>
    <w:tmpl w:val="020A7C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C09BD"/>
    <w:multiLevelType w:val="hybridMultilevel"/>
    <w:tmpl w:val="08B0BDD2"/>
    <w:lvl w:ilvl="0" w:tplc="AC026D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A151BF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3B73E4F"/>
    <w:multiLevelType w:val="hybridMultilevel"/>
    <w:tmpl w:val="38A8E6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DC27E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0B2041A"/>
    <w:multiLevelType w:val="hybridMultilevel"/>
    <w:tmpl w:val="DF38FF16"/>
    <w:lvl w:ilvl="0" w:tplc="26CCE8FE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53232F87"/>
    <w:multiLevelType w:val="hybridMultilevel"/>
    <w:tmpl w:val="E2EAE42E"/>
    <w:lvl w:ilvl="0" w:tplc="6E90F558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9" w15:restartNumberingAfterBreak="0">
    <w:nsid w:val="5A9601A2"/>
    <w:multiLevelType w:val="hybridMultilevel"/>
    <w:tmpl w:val="AD16C6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096806"/>
    <w:multiLevelType w:val="hybridMultilevel"/>
    <w:tmpl w:val="EACE5F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10"/>
  </w:num>
  <w:num w:numId="7">
    <w:abstractNumId w:val="8"/>
  </w:num>
  <w:num w:numId="8">
    <w:abstractNumId w:val="6"/>
  </w:num>
  <w:num w:numId="9">
    <w:abstractNumId w:val="9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CD0"/>
    <w:rsid w:val="00136D75"/>
    <w:rsid w:val="001A3DA7"/>
    <w:rsid w:val="00204D02"/>
    <w:rsid w:val="002A1AD2"/>
    <w:rsid w:val="00375CD0"/>
    <w:rsid w:val="00415C26"/>
    <w:rsid w:val="0044134A"/>
    <w:rsid w:val="00595CF3"/>
    <w:rsid w:val="00596E52"/>
    <w:rsid w:val="005F5E75"/>
    <w:rsid w:val="00662C7C"/>
    <w:rsid w:val="00683C83"/>
    <w:rsid w:val="006D612C"/>
    <w:rsid w:val="00834C5C"/>
    <w:rsid w:val="008614EF"/>
    <w:rsid w:val="00861E8A"/>
    <w:rsid w:val="008A6F32"/>
    <w:rsid w:val="00965B05"/>
    <w:rsid w:val="009D3463"/>
    <w:rsid w:val="00AB0547"/>
    <w:rsid w:val="00B83EDD"/>
    <w:rsid w:val="00CB6569"/>
    <w:rsid w:val="00CE282B"/>
    <w:rsid w:val="00E01503"/>
    <w:rsid w:val="00EE0531"/>
    <w:rsid w:val="00F83F31"/>
    <w:rsid w:val="00FE5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D72E0"/>
  <w15:chartTrackingRefBased/>
  <w15:docId w15:val="{83D54274-B4BB-41DB-9B28-54EA4FF84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D3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0150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83C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3C83"/>
  </w:style>
  <w:style w:type="paragraph" w:styleId="Stopka">
    <w:name w:val="footer"/>
    <w:basedOn w:val="Normalny"/>
    <w:link w:val="StopkaZnak"/>
    <w:uiPriority w:val="99"/>
    <w:unhideWhenUsed/>
    <w:rsid w:val="00683C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3C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558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Kozłowska</dc:creator>
  <cp:keywords/>
  <dc:description/>
  <cp:lastModifiedBy>Iwona Kozłowska</cp:lastModifiedBy>
  <cp:revision>12</cp:revision>
  <dcterms:created xsi:type="dcterms:W3CDTF">2022-03-07T11:53:00Z</dcterms:created>
  <dcterms:modified xsi:type="dcterms:W3CDTF">2022-03-28T07:01:00Z</dcterms:modified>
</cp:coreProperties>
</file>